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C91" w:rsidRDefault="00820C91" w:rsidP="00083827">
      <w:pPr>
        <w:jc w:val="center"/>
        <w:rPr>
          <w:rFonts w:ascii="Times New Roman" w:hAnsi="Times New Roman" w:cs="Times New Roman"/>
          <w:b/>
          <w:bCs/>
          <w:sz w:val="44"/>
          <w:szCs w:val="72"/>
        </w:rPr>
      </w:pPr>
    </w:p>
    <w:p w:rsidR="00083827" w:rsidRPr="00E76D6C" w:rsidRDefault="00083827" w:rsidP="00083827">
      <w:pPr>
        <w:jc w:val="center"/>
        <w:rPr>
          <w:rFonts w:ascii="Times New Roman" w:hAnsi="Times New Roman" w:cs="Times New Roman"/>
          <w:b/>
          <w:bCs/>
          <w:sz w:val="44"/>
          <w:szCs w:val="72"/>
        </w:rPr>
      </w:pPr>
      <w:r w:rsidRPr="00E76D6C">
        <w:rPr>
          <w:rFonts w:ascii="Times New Roman" w:hAnsi="Times New Roman" w:cs="Times New Roman"/>
          <w:b/>
          <w:bCs/>
          <w:sz w:val="44"/>
          <w:szCs w:val="72"/>
        </w:rPr>
        <w:t>Plán výchovy a péče v Dětské skupině Tlapky</w:t>
      </w:r>
    </w:p>
    <w:p w:rsidR="00083827" w:rsidRDefault="00083827" w:rsidP="00083827">
      <w:pPr>
        <w:pStyle w:val="Default"/>
        <w:rPr>
          <w:rFonts w:ascii="Times New Roman" w:hAnsi="Times New Roman" w:cs="Times New Roman"/>
          <w:bCs/>
          <w:sz w:val="28"/>
        </w:rPr>
      </w:pPr>
    </w:p>
    <w:p w:rsidR="00083827" w:rsidRPr="00083827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83827">
        <w:rPr>
          <w:rFonts w:ascii="Times New Roman" w:hAnsi="Times New Roman" w:cs="Times New Roman"/>
          <w:sz w:val="28"/>
        </w:rPr>
        <w:t>Název: Tlapky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Adresa DS: Koperníkova 15, 301 00, Plzeň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Telefon: 704 609 087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 xml:space="preserve">E-mail: </w:t>
      </w:r>
      <w:hyperlink r:id="rId8" w:history="1">
        <w:r w:rsidRPr="00083827">
          <w:t>info@ds-tlapky.cz</w:t>
        </w:r>
      </w:hyperlink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 xml:space="preserve">Webové stránky: </w:t>
      </w:r>
      <w:hyperlink r:id="rId9" w:history="1">
        <w:r w:rsidRPr="00083827">
          <w:t>www.ds-tlapky.cz</w:t>
        </w:r>
      </w:hyperlink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 xml:space="preserve">Typ předškolního zařízení: Dětská skupina </w:t>
      </w:r>
      <w:r w:rsidR="002E2515" w:rsidRPr="002E2515">
        <w:rPr>
          <w:rFonts w:ascii="Times New Roman" w:hAnsi="Times New Roman" w:cs="Times New Roman"/>
          <w:sz w:val="28"/>
        </w:rPr>
        <w:t>pro veřejnost s celodenním provozem a stravováním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Kapacita: 12 dětí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Provozní doba: Po – Pá</w:t>
      </w:r>
      <w:r>
        <w:rPr>
          <w:rFonts w:ascii="Times New Roman" w:hAnsi="Times New Roman" w:cs="Times New Roman"/>
          <w:sz w:val="28"/>
        </w:rPr>
        <w:t>, 7:00 – 17:00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Den zahájení provozu: 17. 9. 2020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83827">
        <w:rPr>
          <w:rFonts w:ascii="Times New Roman" w:hAnsi="Times New Roman" w:cs="Times New Roman"/>
          <w:sz w:val="28"/>
        </w:rPr>
        <w:t xml:space="preserve">Provozovatel: Dětská skupina </w:t>
      </w:r>
      <w:proofErr w:type="spellStart"/>
      <w:proofErr w:type="gramStart"/>
      <w:r w:rsidRPr="00083827">
        <w:rPr>
          <w:rFonts w:ascii="Times New Roman" w:hAnsi="Times New Roman" w:cs="Times New Roman"/>
          <w:sz w:val="28"/>
        </w:rPr>
        <w:t>Altair</w:t>
      </w:r>
      <w:proofErr w:type="spellEnd"/>
      <w:r w:rsidRPr="0008382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83827">
        <w:rPr>
          <w:rFonts w:ascii="Times New Roman" w:hAnsi="Times New Roman" w:cs="Times New Roman"/>
          <w:sz w:val="28"/>
        </w:rPr>
        <w:t>z.s</w:t>
      </w:r>
      <w:proofErr w:type="spellEnd"/>
      <w:r w:rsidRPr="00083827">
        <w:rPr>
          <w:rFonts w:ascii="Times New Roman" w:hAnsi="Times New Roman" w:cs="Times New Roman"/>
          <w:sz w:val="28"/>
        </w:rPr>
        <w:t>.</w:t>
      </w:r>
      <w:proofErr w:type="gramEnd"/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Sídlo: Klatovská 583, 321 00, Plzeň</w:t>
      </w:r>
    </w:p>
    <w:p w:rsidR="00083827" w:rsidRPr="00FF37AA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F37AA">
        <w:rPr>
          <w:rFonts w:ascii="Times New Roman" w:hAnsi="Times New Roman" w:cs="Times New Roman"/>
          <w:sz w:val="28"/>
        </w:rPr>
        <w:t>IČ: 09261630</w:t>
      </w:r>
    </w:p>
    <w:p w:rsidR="00083827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7AA">
        <w:rPr>
          <w:rFonts w:ascii="Times New Roman" w:hAnsi="Times New Roman" w:cs="Times New Roman"/>
          <w:sz w:val="28"/>
        </w:rPr>
        <w:t>Ředitel: Bc. Klára Balounová</w:t>
      </w:r>
    </w:p>
    <w:p w:rsidR="00083827" w:rsidRDefault="0008382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83827" w:rsidRPr="00E76D6C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D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Plán výchovy a péče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Péče a výchova v Dětské skupině Tlapky (dále jen DS) probíhá v úzké spolupráci s rodiči dětí. Ve vztahu mezi pečujícími osobami a rodiči panuje oboustranná důvěra, otevřenost, vstřícnost, respekt a ochota spolupracovat.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>Plán výchovy a péče vymezuje základní požadavky a podmínky pro činnost v DS a zahrnuje všechny složky výchovy (rozumovou, pracovní, mravní, estetickou a tělesnou). Činnost v DS má charakter působení výchovy a péče, klade důraz na socializaci dětí ve vrstevnické skupině s ohledem na individuální přístup pečujících osob k dítěti.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B34C21">
        <w:rPr>
          <w:rFonts w:ascii="Times New Roman" w:hAnsi="Times New Roman" w:cs="Times New Roman"/>
          <w:b/>
          <w:bCs/>
          <w:sz w:val="28"/>
        </w:rPr>
        <w:t>Výchovná a pečující činnost v Dětské skupině Tlapky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respektuje individuální a věkové zvláštnosti dětí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maximálně podporuje rozvojový potenciál dětí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přizpůsobuje se vývojovým, fyziologickým, poznávacím, sociálním a emocionálním potřebám dětí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socializaci dětí ve skupině vrstevníků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k osvojování bezpečného chování a poskytuje informace o možných nebezpečích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doplňuje rodinnou výchovu, respektuje interkulturní zvláštnosti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nabízí dostatek podnětů k aktivnímu učení a rozvoji osobností dětí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rozvoji poznávacích schopností a smyslového vnímání, volních vlastností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činní denní program dětí pestrým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přispívá k odhalení specifických potřeb dětí v oblasti výchovné i vzdělávací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rozvoji kooperace mezi dětmi a spontánnímu sociálnímu učení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nenásilnou formou k osvojení základních hodnot společnosti a osobnostních postojů a základních pravidel chování ve společnosti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nenásilnou formou osvojovat si zásady zdravého životního stylu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rozvoji řečových dovedností a komunikativních dovedností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lastRenderedPageBreak/>
        <w:t xml:space="preserve">napomáhá k vytváření pozitivního vztahu k přírodě, k sounáležitosti k prostředí, ve kterém žije, a úctu k životu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napomáhá k osvojení představivosti časové posloupnosti </w:t>
      </w: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34C21">
        <w:rPr>
          <w:rFonts w:ascii="Times New Roman" w:hAnsi="Times New Roman" w:cs="Times New Roman"/>
          <w:b/>
          <w:bCs/>
          <w:sz w:val="28"/>
        </w:rPr>
        <w:t>Aktivity v DS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hudební – rozvoj sluchového vnímání a slovní zásoby, osvojování písní, koordinace pohybu podle hudby, využití hudby k osvojování sociálních rolí, seznamování s uměleckými díly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pohybové – rozvoj jemné i hrubé motoriky, fyzického vývoje dítěte, rozvoj správného růstu, podpora fyzické zdatnosti, rozvoj sebe obslužných dovedností, zdravých návyků, vytváření fyzické pohody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výtvarné – rozvoj představivosti, kreativity a fantazie, jemné motoriky, výtvarných dovedností, seznamování s uměleckými díly, výtvarnou formou si osvojovat okolní skutečnost, vztahy mezi lidmi a věcmi i vzájemné souvislosti, osvojování práce s materiály, seznámení se s výtvarnými technikami, rozvoj dovedností vyjádřit prostřednictvím výtvarné techniky pocity, zážitky atd.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k rozvoji estetického vnímání – rozvoj estetického citu ke svému okolí, seznámení se s některými uměleckými díly, vnímání krásy mimo umělecká díla, učit se vnímat umělecké a kulturní podněty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k rozvoji rozumových a poznávacích schopností – rozvoj komplexního pohledu na svět, rozvoj jazykových a matematických schopností (matematickou představivost), osvojení poznatků z přírodních, společenských a technických věd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34C21">
        <w:rPr>
          <w:rFonts w:ascii="Times New Roman" w:hAnsi="Times New Roman" w:cs="Times New Roman"/>
          <w:b/>
          <w:bCs/>
          <w:sz w:val="28"/>
        </w:rPr>
        <w:t xml:space="preserve">Obsah výchovné činnosti tvoří zejména tyto oblasti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svět kolem nás (rodina, kamarádi, bydliště, dětská skupina)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život v ročních obdobích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lidské tělo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příroda kolem nás (živý i neživý svět kolem nás)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77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cestování (dopravní prostředky, kontinenty)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co lidé dělají (profese, sport, kultura)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C21">
        <w:rPr>
          <w:rFonts w:ascii="Times New Roman" w:hAnsi="Times New Roman" w:cs="Times New Roman"/>
          <w:sz w:val="24"/>
          <w:szCs w:val="24"/>
        </w:rPr>
        <w:t>Plán výchovy a péče je prováděn formou pohybových cvičení, manipulačních činností, smyslových a psychomotorických her, hudebně pohybových činností, grafických činností, činností směřujících k ochraně zdraví a osobního bezpečí, relaxačních činností, činností k prevenci úrazů, řečových a rytmických cvičení, slovních hádanek, skupinové konverzace, diskuzí a rozhovorů, práce s knihou (čtení, prohlížení), přednesu, zpěvu, vyprávění, poslechem pohádek a příběhů, interpretací zážitků, přímým pozorováním, manipulací s předměty a různými materiály, námětových her, smyslových her, činností k vytváření pojmů, cvičení organizačních dovedností, her na posilování volních vlastností, cvičení na projevování citů, výletů do okolí, činností na poznávání lidských vlastností, estetických a tvůrčích aktivit, neverbálních komunikačních aktivit, činností ve skupinách, sociálních a interaktivních her, aktivit podporujících sbližování dětí, formou přípravy a realizace společných zábav a slavností, činností přibližujících svět kultury, činností k získávání orientace v okolí, poučení o možných nebezpečných situacích a způsobech, jak se chránit atd. Oblasti se v rámci celého roku prolínají, vycházejí z potřeb dětí, věku dětí a jejich rozvojových možností.</w:t>
      </w:r>
    </w:p>
    <w:p w:rsidR="00083827" w:rsidRPr="00B34C21" w:rsidRDefault="00083827" w:rsidP="00083827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B34C21">
        <w:rPr>
          <w:rFonts w:ascii="Times New Roman" w:hAnsi="Times New Roman" w:cs="Times New Roman"/>
          <w:b/>
          <w:bCs/>
          <w:sz w:val="28"/>
          <w:szCs w:val="24"/>
        </w:rPr>
        <w:t>Tematické celky DS dle měsíce</w:t>
      </w:r>
    </w:p>
    <w:tbl>
      <w:tblPr>
        <w:tblW w:w="0" w:type="auto"/>
        <w:tblInd w:w="-11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174"/>
      </w:tblGrid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Leden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>Rok v přírodě – zima, zimní sporty, téma Nového Roku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Únor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Doprava a dopravní prostředky </w:t>
            </w:r>
          </w:p>
        </w:tc>
      </w:tr>
      <w:tr w:rsidR="00083827" w:rsidRPr="00B34C21" w:rsidTr="00924582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Březen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Rok v přírodě - jaro a Velikonoce, tvorba velikonočních ozdob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Duben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Barvy a číslice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Květen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Kniha, film a divadlo, den matek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Červen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Rok v přírodě – léto, mláďata, letní sporty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Červenec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Já a moje vlastnosti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Srpen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Moje rodina a lidské tělo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Září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Planeta země a Vesmír </w:t>
            </w:r>
          </w:p>
        </w:tc>
      </w:tr>
      <w:tr w:rsidR="00083827" w:rsidRPr="00B34C21" w:rsidTr="00924582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Říjen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Rok v přírodě – podzim, sběr surovin a přírodní tvorba </w:t>
            </w:r>
          </w:p>
        </w:tc>
      </w:tr>
      <w:tr w:rsidR="00083827" w:rsidRPr="00B34C21" w:rsidTr="00924582">
        <w:trPr>
          <w:trHeight w:val="1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Listopad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Povolání – zaměstnání rodičů, druhy a popis zaměstnání </w:t>
            </w:r>
          </w:p>
        </w:tc>
      </w:tr>
      <w:tr w:rsidR="00083827" w:rsidRPr="00B34C21" w:rsidTr="00924582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Prosinec 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827" w:rsidRPr="00B34C21" w:rsidRDefault="00083827" w:rsidP="00924582">
            <w:pPr>
              <w:pStyle w:val="Default"/>
              <w:rPr>
                <w:rFonts w:ascii="Times New Roman" w:hAnsi="Times New Roman" w:cs="Times New Roman"/>
              </w:rPr>
            </w:pPr>
            <w:r w:rsidRPr="00B34C21">
              <w:rPr>
                <w:rFonts w:ascii="Times New Roman" w:hAnsi="Times New Roman" w:cs="Times New Roman"/>
              </w:rPr>
              <w:t xml:space="preserve">Vánoční čas – vánoční tvoření, koledy, výroba dárečků pro rodiče, téma Mikuláše </w:t>
            </w:r>
          </w:p>
        </w:tc>
      </w:tr>
    </w:tbl>
    <w:p w:rsidR="00083827" w:rsidRPr="00B34C21" w:rsidRDefault="00083827" w:rsidP="00083827">
      <w:pPr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Leden - Únor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Na začátku tohoto bloku s dětmi naposledy zavzpomínáme na vánoční svátky, povíme si, jaké dostaly dárky, jak si dárků vážit a jaké zvyky mají jednotlivé rodiny. Připomeneme si, jak probíhaly oslavy Nového roku. Začneme probírat tematický celek zima, řekneme si, kdy začíná </w:t>
      </w:r>
      <w:r w:rsidRPr="00B34C21">
        <w:rPr>
          <w:rFonts w:ascii="Times New Roman" w:hAnsi="Times New Roman" w:cs="Times New Roman"/>
        </w:rPr>
        <w:lastRenderedPageBreak/>
        <w:t xml:space="preserve">zimní období, jak zima působí na lidské tělo, jak se oblékáme a jak vypadá zimní období ve světě. Povíme si o zimních sportech a zmíníme i bezpečnost při sportování.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Vyjasňujeme si pojmy teplo a chlad.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Doprava okolo nás, znalost dopravních prostředků. Možnost cestování pozemní dopravou, leteckou dopravou, případně vlakem či lanovou dráhou.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34C21">
        <w:rPr>
          <w:rFonts w:ascii="Times New Roman" w:hAnsi="Times New Roman" w:cs="Times New Roman"/>
          <w:b/>
          <w:bCs/>
          <w:iCs/>
        </w:rPr>
        <w:t xml:space="preserve">Na konci tohoto bloku by děti měly: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 zimní sporty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 počasí, které se v zimě objevuje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znát, jaké oblečení se nosí v zimě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 barvy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 dopravní prostředky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popsat rozdíl mezi letadlem, lodí a automobilem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popsat, jak se přechází přes přechod se signalizačním zařízením i bez něho </w:t>
      </w: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Březen – Duben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Věnujeme pozornost počátku jara, Velikonoc a změnám v přírodě. Aktivně rozšíříme slovní zásobu o nové pojmy spojené s tématy jara – rostliny, zvířata. Narození nových zvířátek, starost rodičů o svá mláďátka. Děti se seznámí s tradicí upalování čarodějnic. Opakování ročních období. Proběhne příprava na Velikonoce, která zahrnuje barvení kraslic, pletení pomlázky, klíčení obilí a dalších tradic dle regionu.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Seznámení se s lidským tělem – zopakování částí těla, rozdílné oblečení chlapců a děvčat, vyjmenováváme rozdíly mezi kluky a holkami.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 tomto měsíci budou v centru pozornosti také číslice. Budeme se učit poznat čísla od 0 do 10. Budeme se věnovat znalosti barev, možnost jejich míchání.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34C21">
        <w:rPr>
          <w:rFonts w:ascii="Times New Roman" w:hAnsi="Times New Roman" w:cs="Times New Roman"/>
          <w:b/>
          <w:bCs/>
          <w:iCs/>
        </w:rPr>
        <w:t xml:space="preserve">Na konci tohoto bloku by děti měly: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současné roční období a charakterizovat ho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velikonoční svátky vnímat jako důležitou součást ročního cyklu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říci alespoň jednu básničku a spojenou s probranými tématy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lastRenderedPageBreak/>
        <w:t xml:space="preserve">vyjmenovat rozdíly mezi klukem a holkou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číslice od 0 do 10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rozpoznat pravou a levou stranu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rozpoznat barvy </w:t>
      </w: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Květen – Červen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  <w:bCs/>
        </w:rPr>
        <w:t>V květnu</w:t>
      </w:r>
      <w:r w:rsidRPr="00B34C21">
        <w:rPr>
          <w:rFonts w:ascii="Times New Roman" w:hAnsi="Times New Roman" w:cs="Times New Roman"/>
        </w:rPr>
        <w:t xml:space="preserve"> se zaměříme na pojmy jako film, divadlo a knihu. Vyjmenujeme si rozdíly mezi nimi, poznáváme prostor, kde se s jednotlivými médii můžeme setkat. Učíme se chovat na veřejnosti, zopakujeme bezpečnost na ulici. Zaměříme se na oslavu dne matek. Pro maminky vyrobíme drobné dárečky a zopakujeme si tak znalosti barev.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  <w:bCs/>
        </w:rPr>
        <w:t>V červnu</w:t>
      </w:r>
      <w:r w:rsidRPr="00B34C21">
        <w:rPr>
          <w:rFonts w:ascii="Times New Roman" w:hAnsi="Times New Roman" w:cs="Times New Roman"/>
        </w:rPr>
        <w:t xml:space="preserve"> začneme probírat letní období, kdy začíná léto, jaké jsou změny v přírodě, letní sporty. V tomto bloku zaměříme pozornost na letní období, budeme si povídat o prvním letním dni. Zaměříme se na to, jak se změnila příroda oproti ostatním měsícům. Povíme si o mláďatech, jaké mládě k jakému zvířeti patří. Oslavíme s dětmi Mezinárodní den dětí.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Vyjmenujeme záliby dětí, co můžeme dělat venku, doma, jakým způsobem si můžeme hrát. Možnost sportovních aktivit v létě. Bezpečnost při letních sportech.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  <w:b/>
          <w:bCs/>
          <w:iCs/>
        </w:rPr>
        <w:t>Na konci tohoto bloku by děti měly zvládnout</w:t>
      </w:r>
      <w:r w:rsidRPr="00B34C21">
        <w:rPr>
          <w:rFonts w:ascii="Times New Roman" w:hAnsi="Times New Roman" w:cs="Times New Roman"/>
          <w:iCs/>
        </w:rPr>
        <w:t xml:space="preserve">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druhy médií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znát základy společenského chování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říci kdy začíná léto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popsat jak vypadá příroda v tomto ročním období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zvířata a jejich mláďata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3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zazpívat píseň s letní tématikou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letní sportovní aktivity </w:t>
      </w:r>
    </w:p>
    <w:p w:rsidR="00083827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E58" w:rsidRDefault="000E2E58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E58" w:rsidRDefault="000E2E58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E58" w:rsidRPr="00B34C21" w:rsidRDefault="000E2E58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lastRenderedPageBreak/>
        <w:t xml:space="preserve">Červenec – Září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Zaměříme se na charakteristiku sebe sama, uvědomování si vlastních emocí a emocí lidí okolo nás + jejich porozumění. Vysvětlíme si, jaké vlastnosti můžou lidé mít a jak se od sebe liší.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Pojmenováváme členy rodiny, snažíme se definovat jejich úlohu v mé rodině.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Aktivity zaměřujeme na prožitek a porozumění mezilidských vztahů.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Zaměříme také pozornost na lidské tělo, kde se děti naučí, kde v lidském těle se nachází některé orgány, budeme si povídat o smyslech, hrát hry na rozvoj sluchu a hmatu.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 tomto bloku budeme probírat vesmír a planetu Zemi. Z čeho se skládá, kdo všechno na ní žije, rozložení vody a pevniny. Budeme si povídat o vesmíru, co to je, kde to je, co se v něm nachází. Budeme se věnovat sluneční soustavě a jednotlivým planetám.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Na konci toho bloku děti umí: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kdo jsem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vyjmenovat smysly a některé orgány v lidském těle a kde se nachází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znalost základních lidských vlastností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členy rodiny + jejich úloha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kdo žije na Zemi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vyjmenovat světadíly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vysvětlit co je to vesmír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vyjmenovat planety sluneční soustavy </w:t>
      </w: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Říjen - Listopad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 tomto bloku se naučíme pojmenovat počasí na podzim, jak se oblékáme. Aktivity zaměříme na poznávání přírody na podzim, pozorování změn v přírodě.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>Pozornost věnujeme tvarům – listy; a barvám. Budeme dělat výrobky ze sušeného listí a kaštanů. Pozorování, co dělají zvířátka na podzim, jak si shánějí potravu před příchodem zimy. Naučíme se zvířata, která se ukládají k zimnímu spánku.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Učíme se základní povolání, se kterými se děti mohly setkat. Povíme si o zaměstnání rodičů. Vysvětlujeme si důvody chození do práce a význam peněz. Naučíme se o rozdílech mezi volným časem a zaměstnáním.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B34C21">
        <w:rPr>
          <w:rFonts w:ascii="Times New Roman" w:hAnsi="Times New Roman" w:cs="Times New Roman"/>
          <w:b/>
          <w:bCs/>
          <w:iCs/>
        </w:rPr>
        <w:lastRenderedPageBreak/>
        <w:t xml:space="preserve">Na konci tohoto bloku by děti měly: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podzimní počasí a změny v přírodě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vyjmenovat základní barvy a tvary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porozumět důležitosti chodit do práce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možnosti využití volného času s rodiči </w:t>
      </w:r>
    </w:p>
    <w:p w:rsidR="00083827" w:rsidRPr="00B34C21" w:rsidRDefault="00083827" w:rsidP="000838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B34C21">
        <w:rPr>
          <w:rFonts w:ascii="Times New Roman" w:hAnsi="Times New Roman" w:cs="Times New Roman"/>
          <w:b/>
          <w:bCs/>
          <w:iCs/>
          <w:sz w:val="28"/>
        </w:rPr>
        <w:t xml:space="preserve">Prosinec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Tento měsíc bude v centru pozornosti nastávající zima, první sníh a změny v přírodě. Významnou roli bude hrát příprava na Mikuláše a nadcházející Vánoce Budeme vyrábět vánoční dekorace. Povíme si o tradici Mikuláše. Vysvětlíme si, jak vznikly Vánoce, tradice, které se k Vánocům vztahují v různých zemích. Povíme si o jídle, jaké jíme doma a jaké se jí v jiných zemích. Aktivity zaměřené na jemnou motoriku formou pečení a vyrábění vánočních ozdob. Rozvíjíme spolupráci dítěte s rodičem pomocí vánočního pečení. Zdůrazňujeme důležitost, když děti pomáhají rodičům. 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34C21">
        <w:rPr>
          <w:rFonts w:ascii="Times New Roman" w:hAnsi="Times New Roman" w:cs="Times New Roman"/>
          <w:b/>
          <w:bCs/>
          <w:iCs/>
        </w:rPr>
        <w:t xml:space="preserve">Na konci tohoto bloku by děti měly: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současné roční období a charakterizovat ho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umět píseň se zimní tématikou </w:t>
      </w:r>
    </w:p>
    <w:p w:rsidR="00083827" w:rsidRPr="00B34C21" w:rsidRDefault="00083827" w:rsidP="00083827">
      <w:pPr>
        <w:pStyle w:val="Default"/>
        <w:numPr>
          <w:ilvl w:val="0"/>
          <w:numId w:val="1"/>
        </w:numPr>
        <w:spacing w:after="36"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pojmenovat co jsou Mikuláš a Vánoce a jaké tradice se k nim vážou </w:t>
      </w:r>
    </w:p>
    <w:p w:rsidR="00083827" w:rsidRDefault="00083827" w:rsidP="0008382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B34C21">
        <w:rPr>
          <w:rFonts w:ascii="Times New Roman" w:hAnsi="Times New Roman" w:cs="Times New Roman"/>
        </w:rPr>
        <w:t xml:space="preserve">chápat jejich pomoc rodičům </w:t>
      </w:r>
    </w:p>
    <w:p w:rsidR="00083827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083827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083827">
        <w:rPr>
          <w:rFonts w:ascii="Times New Roman" w:hAnsi="Times New Roman" w:cs="Times New Roman"/>
          <w:b/>
          <w:bCs/>
          <w:iCs/>
          <w:sz w:val="28"/>
        </w:rPr>
        <w:t>Podmínky pro děti se speciálními vzdělávacími potřebami</w:t>
      </w:r>
    </w:p>
    <w:p w:rsidR="00083827" w:rsidRPr="00B96DD0" w:rsidRDefault="00083827" w:rsidP="00083827">
      <w:pPr>
        <w:rPr>
          <w:rFonts w:ascii="Arial" w:hAnsi="Arial" w:cs="Arial"/>
          <w:b/>
          <w:sz w:val="20"/>
          <w:szCs w:val="20"/>
        </w:rPr>
      </w:pPr>
    </w:p>
    <w:p w:rsidR="00083827" w:rsidRPr="00083827" w:rsidRDefault="00083827" w:rsidP="00083827">
      <w:pPr>
        <w:pStyle w:val="Zkladntext"/>
        <w:spacing w:line="360" w:lineRule="auto"/>
        <w:ind w:left="278" w:right="132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Naše dětská skupina se snaží vytvořit takové podmínky, které budou vyhovovat i dětem se specifickými potřebami. Dětská skupina spolupracuje se školskými poradenskými zařízeními (PPP, SPC), s nimiž konzultujeme podezření na opožděný či nedostatečný kognitivní či fyziologický vývoj a stejně tak mapujeme děti, které jeví známky nadaného dítěte. Společně se školskými poradenskými zařízeními jsme schopni definovat podpůrné prostředky, pomůcky a metody, které dítěti umožní jeho maximální rozvoj, eliminují či kompenzují případný handicap a pomohou dítěti se začleněním do kolektivu. Díky </w:t>
      </w:r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dostatečnému počtu pečujících osob, je zajištěn individuální přístup a tím i včasná diagnostická depistáž případných obtíží nebo nadání. </w:t>
      </w:r>
    </w:p>
    <w:p w:rsidR="00083827" w:rsidRPr="00083827" w:rsidRDefault="00083827" w:rsidP="00083827">
      <w:pPr>
        <w:pStyle w:val="Zkladntext"/>
        <w:spacing w:before="122" w:line="360" w:lineRule="auto"/>
        <w:ind w:left="278" w:right="132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Výhodou naší dětské skupiny ve vztahu k dětem se specifickými vzdělávacími potřebami je skutečnost, že někteří z našich zaměstnanců mají praktické zkušenosti s prací s dětmi se specifickými potřebami. Tato skutečnost je důležitá z hlediska </w:t>
      </w:r>
      <w:proofErr w:type="spellStart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>screeningu</w:t>
      </w:r>
      <w:proofErr w:type="spellEnd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 znalosti potřeby specifického přístupu a metod práce s dětmi se specifickými potřebami. Spolupracujeme s logopedickou </w:t>
      </w:r>
      <w:proofErr w:type="spellStart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>preventistkou</w:t>
      </w:r>
      <w:proofErr w:type="spellEnd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která s dětmi individuálně pracuje každý týden. </w:t>
      </w:r>
    </w:p>
    <w:p w:rsidR="00083827" w:rsidRPr="00083827" w:rsidRDefault="00083827" w:rsidP="00083827">
      <w:pPr>
        <w:pStyle w:val="Zkladntext"/>
        <w:spacing w:before="119" w:line="360" w:lineRule="auto"/>
        <w:ind w:left="278" w:right="131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Součástí naší filozofie, na níž je postavený výchovný plán, jsou mimo jiné také prvky </w:t>
      </w:r>
      <w:proofErr w:type="spellStart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>Montessori</w:t>
      </w:r>
      <w:proofErr w:type="spellEnd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přístupu, který byl původně vytvořen právě pro děti se specifickými vzdělávacími potřebami. Právě metody </w:t>
      </w:r>
      <w:proofErr w:type="spellStart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>Montessori</w:t>
      </w:r>
      <w:proofErr w:type="spellEnd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 NTC přístupu jsou tím stěžejním, co můžeme všem dětem se specifickými potřebami nabídnout při zvládání jejich obtíží a pomoci tak k dosažení maximální možné úrovně jejich vývoje.</w:t>
      </w:r>
    </w:p>
    <w:p w:rsidR="00083827" w:rsidRPr="00083827" w:rsidRDefault="00083827" w:rsidP="00083827">
      <w:pPr>
        <w:pStyle w:val="Zkladntext"/>
        <w:spacing w:before="232" w:line="360" w:lineRule="auto"/>
        <w:ind w:left="278" w:right="13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Prostory dětské skupiny disponují řadou vzdělávacích her a her k podpoře smyslového a kognitivního vývoje dětí a také některými </w:t>
      </w:r>
      <w:proofErr w:type="spellStart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>Montessori</w:t>
      </w:r>
      <w:proofErr w:type="spellEnd"/>
      <w:r w:rsidRPr="0008382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pomůckami.</w:t>
      </w:r>
    </w:p>
    <w:p w:rsidR="00083827" w:rsidRDefault="00083827" w:rsidP="00083827">
      <w:pPr>
        <w:spacing w:line="360" w:lineRule="auto"/>
        <w:jc w:val="both"/>
        <w:rPr>
          <w:rFonts w:ascii="Times New Roman" w:hAnsi="Times New Roman" w:cs="Times New Roman"/>
        </w:rPr>
      </w:pPr>
    </w:p>
    <w:p w:rsidR="00083827" w:rsidRPr="00083827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083827">
        <w:rPr>
          <w:rFonts w:ascii="Times New Roman" w:hAnsi="Times New Roman" w:cs="Times New Roman"/>
          <w:b/>
          <w:bCs/>
          <w:iCs/>
          <w:sz w:val="28"/>
        </w:rPr>
        <w:t>Psychosociální podmínky</w:t>
      </w:r>
    </w:p>
    <w:p w:rsidR="00083827" w:rsidRPr="00B96DD0" w:rsidRDefault="00083827" w:rsidP="00083827">
      <w:pPr>
        <w:pStyle w:val="Standard"/>
        <w:jc w:val="both"/>
        <w:rPr>
          <w:rFonts w:ascii="Arial" w:hAnsi="Arial" w:cs="Arial"/>
          <w:sz w:val="20"/>
          <w:szCs w:val="20"/>
        </w:rPr>
      </w:pP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Usilujeme o vytvoření bezpečného prostředí plného důvěry tak, aby se děti cítily dobře.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Respektujeme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individualitu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každého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dítěte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a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jeho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specifické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potřeby.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Efektivní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komunikací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posilujeme u dětí zájem o činnosti, utváření přátelství mezi dětmi a upevňování prosociálního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chování.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Dětem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nabízena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činnost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 možností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samostatného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výběru.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Usilujeme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posílení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sebedůvěry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každého dítěte.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Děti vedeme k multikulturní výchově a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respektujeme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specifika</w:t>
      </w:r>
      <w:r w:rsidRPr="000838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různých národností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a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jejich zvyků.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Před</w:t>
      </w:r>
      <w:r w:rsidRPr="0008382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zahájením</w:t>
      </w:r>
      <w:r w:rsidRPr="000838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docházky</w:t>
      </w:r>
      <w:r w:rsidRPr="0008382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se</w:t>
      </w:r>
      <w:r w:rsidRPr="000838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snažíme</w:t>
      </w:r>
      <w:r w:rsidRPr="0008382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vstupním</w:t>
      </w:r>
      <w:r w:rsidRPr="000838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dotazníkem</w:t>
      </w:r>
      <w:r w:rsidRPr="0008382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získat</w:t>
      </w:r>
      <w:r w:rsidRPr="000838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co</w:t>
      </w:r>
      <w:r w:rsidRPr="000838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nejvíce</w:t>
      </w:r>
      <w:r w:rsidRPr="000838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informací o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dítěti a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jeho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potřebách.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V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přístupu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k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dětem</w:t>
      </w:r>
      <w:r w:rsidRPr="000838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se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opíráme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</w:t>
      </w:r>
      <w:r w:rsidRPr="000838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3827">
        <w:rPr>
          <w:rFonts w:ascii="Times New Roman" w:hAnsi="Times New Roman" w:cs="Times New Roman"/>
          <w:sz w:val="24"/>
          <w:szCs w:val="24"/>
        </w:rPr>
        <w:t>Maslowovu</w:t>
      </w:r>
      <w:proofErr w:type="spellEnd"/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pyramidu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lidských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potřeb.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Společně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 dětmi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tvoříme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pravidla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a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následně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ověřujeme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jejich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funkčnost.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Je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nutné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lastRenderedPageBreak/>
        <w:t>pravidla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upevňovat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a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v</w:t>
      </w:r>
      <w:r w:rsidRPr="000838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průběhu roku je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postupně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doplňovat.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V dětech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podporujeme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vzájemný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respekt,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toleranci,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ohleduplnost,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oboustranný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vztah</w:t>
      </w:r>
      <w:r w:rsidRPr="000838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důvěry</w:t>
      </w:r>
      <w:r w:rsidRPr="000838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a</w:t>
      </w:r>
      <w:r w:rsidRPr="000838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3827">
        <w:rPr>
          <w:rFonts w:ascii="Times New Roman" w:hAnsi="Times New Roman" w:cs="Times New Roman"/>
          <w:sz w:val="24"/>
          <w:szCs w:val="24"/>
        </w:rPr>
        <w:t>spolupráce.</w:t>
      </w:r>
    </w:p>
    <w:p w:rsidR="00083827" w:rsidRPr="00083827" w:rsidRDefault="00083827" w:rsidP="00083827">
      <w:pPr>
        <w:pStyle w:val="Zkladntext"/>
        <w:numPr>
          <w:ilvl w:val="0"/>
          <w:numId w:val="5"/>
        </w:numPr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 w:rsidRPr="00083827">
        <w:rPr>
          <w:rFonts w:ascii="Times New Roman" w:hAnsi="Times New Roman" w:cs="Times New Roman"/>
          <w:sz w:val="24"/>
          <w:szCs w:val="24"/>
        </w:rPr>
        <w:t>Individuálně zohledňujeme věk, vlastnosti a zvláštnosti dítěte.</w:t>
      </w:r>
    </w:p>
    <w:p w:rsidR="00083827" w:rsidRPr="00B34C21" w:rsidRDefault="00083827" w:rsidP="0008382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132578" w:rsidRDefault="00132578"/>
    <w:sectPr w:rsidR="0013257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3C1" w:rsidRDefault="009E53C1" w:rsidP="00083827">
      <w:pPr>
        <w:spacing w:after="0" w:line="240" w:lineRule="auto"/>
      </w:pPr>
      <w:r>
        <w:separator/>
      </w:r>
    </w:p>
  </w:endnote>
  <w:endnote w:type="continuationSeparator" w:id="0">
    <w:p w:rsidR="009E53C1" w:rsidRDefault="009E53C1" w:rsidP="00083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3C1" w:rsidRDefault="009E53C1" w:rsidP="00083827">
      <w:pPr>
        <w:spacing w:after="0" w:line="240" w:lineRule="auto"/>
      </w:pPr>
      <w:r>
        <w:separator/>
      </w:r>
    </w:p>
  </w:footnote>
  <w:footnote w:type="continuationSeparator" w:id="0">
    <w:p w:rsidR="009E53C1" w:rsidRDefault="009E53C1" w:rsidP="00083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827" w:rsidRPr="00142921" w:rsidRDefault="00083827" w:rsidP="00083827">
    <w:pPr>
      <w:tabs>
        <w:tab w:val="left" w:pos="1785"/>
      </w:tabs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05D8682" wp14:editId="6EFDD7E8">
          <wp:simplePos x="0" y="0"/>
          <wp:positionH relativeFrom="column">
            <wp:posOffset>5402580</wp:posOffset>
          </wp:positionH>
          <wp:positionV relativeFrom="paragraph">
            <wp:posOffset>6350</wp:posOffset>
          </wp:positionV>
          <wp:extent cx="718820" cy="718820"/>
          <wp:effectExtent l="0" t="0" r="5080" b="5080"/>
          <wp:wrapSquare wrapText="bothSides"/>
          <wp:docPr id="1" name="Obrázek 1" descr="C:\Users\dell\AppData\Local\Microsoft\Windows\INetCache\Content.Word\LOGO_cernob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AppData\Local\Microsoft\Windows\INetCache\Content.Word\LOGO_cernobi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-298450</wp:posOffset>
          </wp:positionH>
          <wp:positionV relativeFrom="paragraph">
            <wp:posOffset>67310</wp:posOffset>
          </wp:positionV>
          <wp:extent cx="718820" cy="718820"/>
          <wp:effectExtent l="0" t="0" r="5080" b="5080"/>
          <wp:wrapSquare wrapText="bothSides"/>
          <wp:docPr id="2" name="Obrázek 2" descr="LOGO_cernob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rnob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44"/>
        <w:szCs w:val="28"/>
      </w:rPr>
      <w:t>TLAPKY</w:t>
    </w:r>
  </w:p>
  <w:p w:rsidR="00083827" w:rsidRDefault="00083827" w:rsidP="00083827">
    <w:pPr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rFonts w:ascii="Arial" w:hAnsi="Arial" w:cs="Arial"/>
        <w:sz w:val="20"/>
        <w:szCs w:val="28"/>
      </w:rPr>
      <w:t xml:space="preserve">Koperníkova 15, 301 00 Plzeň, e-mail: info@ds-tlapky.cz, </w:t>
    </w:r>
    <w:proofErr w:type="gramStart"/>
    <w:r w:rsidRPr="00DA2C88">
      <w:rPr>
        <w:rFonts w:ascii="Arial" w:hAnsi="Arial" w:cs="Arial"/>
        <w:sz w:val="20"/>
        <w:szCs w:val="28"/>
      </w:rPr>
      <w:t>www.ds-tlapky</w:t>
    </w:r>
    <w:proofErr w:type="gramEnd"/>
    <w:r w:rsidRPr="00DA2C88">
      <w:rPr>
        <w:rFonts w:ascii="Arial" w:hAnsi="Arial" w:cs="Arial"/>
        <w:sz w:val="20"/>
        <w:szCs w:val="28"/>
      </w:rPr>
      <w:t>.cz</w:t>
    </w:r>
  </w:p>
  <w:p w:rsidR="00083827" w:rsidRDefault="00083827" w:rsidP="00083827">
    <w:pPr>
      <w:spacing w:after="0" w:line="240" w:lineRule="auto"/>
      <w:jc w:val="center"/>
      <w:rPr>
        <w:rFonts w:ascii="Arial" w:hAnsi="Arial" w:cs="Arial"/>
        <w:sz w:val="20"/>
        <w:szCs w:val="28"/>
      </w:rPr>
    </w:pPr>
  </w:p>
  <w:p w:rsidR="00083827" w:rsidRDefault="00083827">
    <w:pPr>
      <w:pStyle w:val="Zhlav"/>
    </w:pPr>
  </w:p>
  <w:p w:rsidR="00083827" w:rsidRDefault="000838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94B97"/>
    <w:multiLevelType w:val="hybridMultilevel"/>
    <w:tmpl w:val="539E2836"/>
    <w:lvl w:ilvl="0" w:tplc="0405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" w15:restartNumberingAfterBreak="0">
    <w:nsid w:val="2EFD5D38"/>
    <w:multiLevelType w:val="hybridMultilevel"/>
    <w:tmpl w:val="CAFA87B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31B56DB"/>
    <w:multiLevelType w:val="hybridMultilevel"/>
    <w:tmpl w:val="B9DCD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A3321"/>
    <w:multiLevelType w:val="hybridMultilevel"/>
    <w:tmpl w:val="0ADE46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042FF"/>
    <w:multiLevelType w:val="hybridMultilevel"/>
    <w:tmpl w:val="91EC7D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27"/>
    <w:rsid w:val="00083827"/>
    <w:rsid w:val="000E2E58"/>
    <w:rsid w:val="00132578"/>
    <w:rsid w:val="002E2515"/>
    <w:rsid w:val="00647125"/>
    <w:rsid w:val="00820C91"/>
    <w:rsid w:val="009B59C4"/>
    <w:rsid w:val="009E53C1"/>
    <w:rsid w:val="00A66CBF"/>
    <w:rsid w:val="00C77F71"/>
    <w:rsid w:val="00DA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AC097A-3D16-4D3E-B793-CC0544EA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3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838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83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3827"/>
  </w:style>
  <w:style w:type="paragraph" w:styleId="Zpat">
    <w:name w:val="footer"/>
    <w:basedOn w:val="Normln"/>
    <w:link w:val="ZpatChar"/>
    <w:uiPriority w:val="99"/>
    <w:unhideWhenUsed/>
    <w:rsid w:val="00083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827"/>
  </w:style>
  <w:style w:type="character" w:styleId="Hypertextovodkaz">
    <w:name w:val="Hyperlink"/>
    <w:basedOn w:val="Standardnpsmoodstavce"/>
    <w:uiPriority w:val="99"/>
    <w:unhideWhenUsed/>
    <w:rsid w:val="0008382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838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382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3827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3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82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0838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Zkladntext">
    <w:name w:val="Body Text"/>
    <w:basedOn w:val="Normln"/>
    <w:link w:val="ZkladntextChar"/>
    <w:uiPriority w:val="1"/>
    <w:qFormat/>
    <w:rsid w:val="0008382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083827"/>
    <w:rPr>
      <w:rFonts w:ascii="Cambria" w:eastAsia="Cambria" w:hAnsi="Cambria" w:cs="Cambria"/>
    </w:rPr>
  </w:style>
  <w:style w:type="paragraph" w:styleId="Odstavecseseznamem">
    <w:name w:val="List Paragraph"/>
    <w:basedOn w:val="Normln"/>
    <w:uiPriority w:val="34"/>
    <w:qFormat/>
    <w:rsid w:val="00083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s-tlapk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s-tlap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061A4-35DF-4FCB-AB7A-1206FC14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2076</Words>
  <Characters>12250</Characters>
  <Application>Microsoft Office Word</Application>
  <DocSecurity>0</DocSecurity>
  <Lines>102</Lines>
  <Paragraphs>28</Paragraphs>
  <ScaleCrop>false</ScaleCrop>
  <Company/>
  <LinksUpToDate>false</LinksUpToDate>
  <CharactersWithSpaces>14298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2022-06-15T17:55:00Z</dcterms:created>
  <dcterms:modified xsi:type="dcterms:W3CDTF">2022-06-15T18:40:00Z</dcterms:modified>
</cp:coreProperties>
</file>